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418C" w14:textId="022A7415" w:rsidR="00365B16" w:rsidRPr="00365B16" w:rsidRDefault="00365B16" w:rsidP="3B6351D5">
      <w:pPr>
        <w:shd w:val="clear" w:color="auto" w:fill="FFFFFF" w:themeFill="background1"/>
        <w:spacing w:after="240" w:line="288" w:lineRule="atLeast"/>
        <w:outlineLvl w:val="2"/>
        <w:rPr>
          <w:rFonts w:ascii="Arial" w:eastAsia="Times New Roman" w:hAnsi="Arial" w:cs="Arial"/>
          <w:caps/>
          <w:color w:val="2F2F2F"/>
          <w:sz w:val="27"/>
          <w:szCs w:val="27"/>
        </w:rPr>
      </w:pPr>
      <w:r w:rsidRPr="3B6351D5">
        <w:rPr>
          <w:rFonts w:ascii="Arial" w:eastAsia="Times New Roman" w:hAnsi="Arial" w:cs="Arial"/>
          <w:caps/>
          <w:color w:val="2F2F2F"/>
          <w:sz w:val="27"/>
          <w:szCs w:val="27"/>
        </w:rPr>
        <w:t xml:space="preserve">HHS POVERTY GUIDELINES FOR </w:t>
      </w:r>
      <w:r w:rsidR="00274593" w:rsidRPr="3B6351D5">
        <w:rPr>
          <w:rFonts w:ascii="Arial" w:eastAsia="Times New Roman" w:hAnsi="Arial" w:cs="Arial"/>
          <w:caps/>
          <w:color w:val="2F2F2F"/>
          <w:sz w:val="27"/>
          <w:szCs w:val="27"/>
        </w:rPr>
        <w:t>202</w:t>
      </w:r>
      <w:r w:rsidR="028127DC" w:rsidRPr="3B6351D5">
        <w:rPr>
          <w:rFonts w:ascii="Arial" w:eastAsia="Times New Roman" w:hAnsi="Arial" w:cs="Arial"/>
          <w:caps/>
          <w:color w:val="2F2F2F"/>
          <w:sz w:val="27"/>
          <w:szCs w:val="27"/>
        </w:rPr>
        <w:t>4</w:t>
      </w:r>
    </w:p>
    <w:tbl>
      <w:tblPr>
        <w:tblW w:w="99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520"/>
        <w:gridCol w:w="2520"/>
        <w:gridCol w:w="2340"/>
      </w:tblGrid>
      <w:tr w:rsidR="000921BF" w:rsidRPr="00365B16" w14:paraId="764FBE51" w14:textId="174B4788" w:rsidTr="00CC2236">
        <w:trPr>
          <w:trHeight w:val="732"/>
          <w:tblHeader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03F550" w14:textId="0112A5D3" w:rsidR="000921BF" w:rsidRDefault="000921BF" w:rsidP="00F3083B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202</w:t>
            </w:r>
            <w:r w:rsidR="00F9119F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4</w:t>
            </w:r>
            <w:r w:rsidRPr="00365B16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 xml:space="preserve"> POVERTY GUIDELINES FOR THE 48 CONTIGUOUS STATES AND THE DISTRICT OF COLUMBIA</w:t>
            </w:r>
          </w:p>
        </w:tc>
      </w:tr>
      <w:tr w:rsidR="000921BF" w:rsidRPr="00365B16" w14:paraId="557AA844" w14:textId="38E6CDC9" w:rsidTr="00CC2236">
        <w:trPr>
          <w:trHeight w:val="258"/>
          <w:tblHeader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452EB9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PERSONS IN FAMILY/HOUSEHOLD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1E4E71" w14:textId="77777777" w:rsidR="000921B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POVERTY GUIDELINE</w:t>
            </w:r>
          </w:p>
          <w:p w14:paraId="66B419CB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(100% - Annual)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vAlign w:val="bottom"/>
          </w:tcPr>
          <w:p w14:paraId="264E6B4C" w14:textId="77777777" w:rsidR="000921B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POVERTY GUIDELINE</w:t>
            </w:r>
          </w:p>
          <w:p w14:paraId="29770153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 xml:space="preserve"> (150% - Annual)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vAlign w:val="bottom"/>
          </w:tcPr>
          <w:p w14:paraId="5EC343B5" w14:textId="77777777" w:rsidR="000921BF" w:rsidRPr="00F9119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</w:pPr>
            <w:r w:rsidRPr="00F9119F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  <w:t>POVERTY GUIDELINE</w:t>
            </w:r>
          </w:p>
          <w:p w14:paraId="09717C0D" w14:textId="0F028354" w:rsidR="000921BF" w:rsidRPr="00F9119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</w:pPr>
            <w:r w:rsidRPr="00F9119F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  <w:t xml:space="preserve"> (185% - Annual)</w:t>
            </w:r>
          </w:p>
        </w:tc>
      </w:tr>
      <w:tr w:rsidR="000921BF" w:rsidRPr="00365B16" w14:paraId="62152356" w14:textId="61B0C501" w:rsidTr="00CC2236">
        <w:trPr>
          <w:trHeight w:val="4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60DBF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9A3871" w14:textId="27956180" w:rsidR="000921BF" w:rsidRPr="00D67252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$1</w:t>
            </w:r>
            <w:r w:rsidR="00CC2236">
              <w:rPr>
                <w:rFonts w:ascii="Arial" w:hAnsi="Arial" w:cs="Arial"/>
                <w:color w:val="444444"/>
                <w:sz w:val="21"/>
                <w:szCs w:val="21"/>
              </w:rPr>
              <w:t>4,580</w:t>
            </w:r>
            <w:r w:rsidR="009468CE">
              <w:rPr>
                <w:rFonts w:ascii="Arial" w:hAnsi="Arial" w:cs="Arial"/>
                <w:color w:val="444444"/>
                <w:sz w:val="21"/>
                <w:szCs w:val="21"/>
              </w:rPr>
              <w:t>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4203" w14:textId="740DDE71" w:rsidR="000921BF" w:rsidRPr="006241D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241DF">
              <w:rPr>
                <w:rFonts w:ascii="Arial" w:eastAsia="Times New Roman" w:hAnsi="Arial" w:cs="Arial"/>
                <w:sz w:val="21"/>
                <w:szCs w:val="21"/>
              </w:rPr>
              <w:t xml:space="preserve">  $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2</w:t>
            </w:r>
            <w:r w:rsidR="005F508D">
              <w:rPr>
                <w:rFonts w:ascii="Arial" w:eastAsia="Times New Roman" w:hAnsi="Arial" w:cs="Arial"/>
                <w:sz w:val="21"/>
                <w:szCs w:val="21"/>
              </w:rPr>
              <w:t>2,590</w:t>
            </w:r>
            <w:r w:rsidR="009468CE">
              <w:rPr>
                <w:rFonts w:ascii="Arial" w:eastAsia="Times New Roman" w:hAnsi="Arial" w:cs="Arial"/>
                <w:sz w:val="21"/>
                <w:szCs w:val="21"/>
              </w:rPr>
              <w:t>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FBD" w14:textId="04EF859A" w:rsidR="000921BF" w:rsidRPr="00F9119F" w:rsidRDefault="00CC2236" w:rsidP="000921BF">
            <w:pPr>
              <w:spacing w:after="225" w:line="240" w:lineRule="auto"/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</w:pPr>
            <w:r w:rsidRPr="00F9119F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 xml:space="preserve">   $2</w:t>
            </w:r>
            <w:r w:rsidR="00815111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>7,861</w:t>
            </w:r>
            <w:r w:rsidR="009468CE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>.00</w:t>
            </w:r>
          </w:p>
        </w:tc>
      </w:tr>
      <w:tr w:rsidR="000921BF" w:rsidRPr="00365B16" w14:paraId="1B8D5CBC" w14:textId="0F36F07A" w:rsidTr="00CC22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F98790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279AE" w14:textId="1BA61E87" w:rsidR="000921BF" w:rsidRPr="00D67252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$1</w:t>
            </w:r>
            <w:r w:rsidR="00CC2236">
              <w:rPr>
                <w:rFonts w:ascii="Arial" w:hAnsi="Arial" w:cs="Arial"/>
                <w:color w:val="444444"/>
                <w:sz w:val="21"/>
                <w:szCs w:val="21"/>
              </w:rPr>
              <w:t>9,720</w:t>
            </w:r>
            <w:r w:rsidR="009468CE">
              <w:rPr>
                <w:rFonts w:ascii="Arial" w:hAnsi="Arial" w:cs="Arial"/>
                <w:color w:val="444444"/>
                <w:sz w:val="21"/>
                <w:szCs w:val="21"/>
              </w:rPr>
              <w:t>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BDEF" w14:textId="2FEAF882" w:rsidR="000921BF" w:rsidRPr="006241D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241DF">
              <w:rPr>
                <w:rFonts w:ascii="Arial" w:eastAsia="Times New Roman" w:hAnsi="Arial" w:cs="Arial"/>
                <w:sz w:val="21"/>
                <w:szCs w:val="21"/>
              </w:rPr>
              <w:t xml:space="preserve">  $</w:t>
            </w:r>
            <w:r w:rsidR="00AF0EDD">
              <w:rPr>
                <w:rFonts w:ascii="Arial" w:eastAsia="Times New Roman" w:hAnsi="Arial" w:cs="Arial"/>
                <w:sz w:val="21"/>
                <w:szCs w:val="21"/>
              </w:rPr>
              <w:t>30,</w:t>
            </w:r>
            <w:r w:rsidR="00C34A21">
              <w:rPr>
                <w:rFonts w:ascii="Arial" w:eastAsia="Times New Roman" w:hAnsi="Arial" w:cs="Arial"/>
                <w:sz w:val="21"/>
                <w:szCs w:val="21"/>
              </w:rPr>
              <w:t>660</w:t>
            </w:r>
            <w:r w:rsidR="009468CE">
              <w:rPr>
                <w:rFonts w:ascii="Arial" w:eastAsia="Times New Roman" w:hAnsi="Arial" w:cs="Arial"/>
                <w:sz w:val="21"/>
                <w:szCs w:val="21"/>
              </w:rPr>
              <w:t>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17E" w14:textId="241F3B6F" w:rsidR="000921BF" w:rsidRPr="00F9119F" w:rsidRDefault="00CC2236" w:rsidP="000921BF">
            <w:pPr>
              <w:spacing w:after="225" w:line="240" w:lineRule="auto"/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</w:pPr>
            <w:r w:rsidRPr="00F9119F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 xml:space="preserve">   $3</w:t>
            </w:r>
            <w:r w:rsidR="00A630F9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>7</w:t>
            </w:r>
            <w:r w:rsidR="00D6513B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>,</w:t>
            </w:r>
            <w:r w:rsidR="00B7021A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>814</w:t>
            </w:r>
            <w:r w:rsidR="009468CE">
              <w:rPr>
                <w:rFonts w:ascii="Arial" w:hAnsi="Arial" w:cs="Arial"/>
                <w:color w:val="444444"/>
                <w:sz w:val="21"/>
                <w:szCs w:val="21"/>
                <w:highlight w:val="yellow"/>
              </w:rPr>
              <w:t>.00</w:t>
            </w:r>
          </w:p>
        </w:tc>
      </w:tr>
      <w:tr w:rsidR="000921BF" w:rsidRPr="00365B16" w14:paraId="1F5D62D1" w14:textId="20DB78F4" w:rsidTr="00CC2236">
        <w:trPr>
          <w:trHeight w:val="258"/>
          <w:tblHeader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92B59C9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PERSONS IN FAMILY/HOUSEHOLD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20446B" w14:textId="77777777" w:rsidR="000921B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POVERTY GUIDELINE</w:t>
            </w:r>
          </w:p>
          <w:p w14:paraId="03ED92E5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(100% - Monthly)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  <w:vAlign w:val="bottom"/>
          </w:tcPr>
          <w:p w14:paraId="4C28FC62" w14:textId="77777777" w:rsidR="000921B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 w:rsidRPr="00365B16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>POVERTY GUIDELINE</w:t>
            </w:r>
          </w:p>
          <w:p w14:paraId="5B672759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</w:rPr>
              <w:t xml:space="preserve"> (150% - monthly)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9"/>
          </w:tcPr>
          <w:p w14:paraId="428ACBAD" w14:textId="77777777" w:rsidR="00CC2236" w:rsidRPr="00F9119F" w:rsidRDefault="00CC2236" w:rsidP="00CC2236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</w:pPr>
            <w:r w:rsidRPr="00F9119F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  <w:t>POVERTY GUIDELINE</w:t>
            </w:r>
          </w:p>
          <w:p w14:paraId="1EBBFBBD" w14:textId="14727095" w:rsidR="000921BF" w:rsidRPr="00F9119F" w:rsidRDefault="00CC2236" w:rsidP="00CC2236">
            <w:pPr>
              <w:spacing w:after="225" w:line="240" w:lineRule="auto"/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</w:pPr>
            <w:r w:rsidRPr="00F9119F">
              <w:rPr>
                <w:rFonts w:ascii="Arial" w:eastAsia="Times New Roman" w:hAnsi="Arial" w:cs="Arial"/>
                <w:caps/>
                <w:color w:val="2F2F2F"/>
                <w:sz w:val="21"/>
                <w:szCs w:val="21"/>
                <w:highlight w:val="yellow"/>
              </w:rPr>
              <w:t xml:space="preserve"> (185% - monthly)</w:t>
            </w:r>
          </w:p>
        </w:tc>
      </w:tr>
      <w:tr w:rsidR="000921BF" w:rsidRPr="00365B16" w14:paraId="0AD04143" w14:textId="2CB545FF" w:rsidTr="00CC223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A4AB77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52CF45" w14:textId="6EB4E00E" w:rsidR="000921BF" w:rsidRDefault="000921BF" w:rsidP="000921BF">
            <w:pPr>
              <w:spacing w:after="225" w:line="240" w:lineRule="auto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BE4D2E">
              <w:rPr>
                <w:rFonts w:ascii="Arial" w:hAnsi="Arial" w:cs="Arial"/>
                <w:color w:val="444444"/>
                <w:sz w:val="21"/>
                <w:szCs w:val="21"/>
              </w:rPr>
              <w:t>$1,</w:t>
            </w:r>
            <w:r w:rsidR="00CC2236">
              <w:rPr>
                <w:rFonts w:ascii="Arial" w:hAnsi="Arial" w:cs="Arial"/>
                <w:color w:val="444444"/>
                <w:sz w:val="21"/>
                <w:szCs w:val="21"/>
              </w:rPr>
              <w:t>2</w:t>
            </w:r>
            <w:r w:rsidR="00053B04">
              <w:rPr>
                <w:rFonts w:ascii="Arial" w:hAnsi="Arial" w:cs="Arial"/>
                <w:color w:val="444444"/>
                <w:sz w:val="21"/>
                <w:szCs w:val="21"/>
              </w:rPr>
              <w:t>55</w:t>
            </w:r>
            <w:r w:rsidR="009468CE">
              <w:rPr>
                <w:rFonts w:ascii="Arial" w:hAnsi="Arial" w:cs="Arial"/>
                <w:color w:val="444444"/>
                <w:sz w:val="21"/>
                <w:szCs w:val="21"/>
              </w:rPr>
              <w:t>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5824" w14:textId="3A7F4C2F" w:rsidR="000921BF" w:rsidRPr="006241D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241DF">
              <w:rPr>
                <w:rFonts w:ascii="Arial" w:eastAsia="Times New Roman" w:hAnsi="Arial" w:cs="Arial"/>
                <w:sz w:val="21"/>
                <w:szCs w:val="21"/>
              </w:rPr>
              <w:t xml:space="preserve">   $1,</w:t>
            </w:r>
            <w:r w:rsidR="00CC2236">
              <w:rPr>
                <w:rFonts w:ascii="Arial" w:eastAsia="Times New Roman" w:hAnsi="Arial" w:cs="Arial"/>
                <w:sz w:val="21"/>
                <w:szCs w:val="21"/>
              </w:rPr>
              <w:t>8</w:t>
            </w:r>
            <w:r w:rsidR="003307B0">
              <w:rPr>
                <w:rFonts w:ascii="Arial" w:eastAsia="Times New Roman" w:hAnsi="Arial" w:cs="Arial"/>
                <w:sz w:val="21"/>
                <w:szCs w:val="21"/>
              </w:rPr>
              <w:t>8</w:t>
            </w:r>
            <w:r w:rsidR="009468CE">
              <w:rPr>
                <w:rFonts w:ascii="Arial" w:eastAsia="Times New Roman" w:hAnsi="Arial" w:cs="Arial"/>
                <w:sz w:val="21"/>
                <w:szCs w:val="21"/>
              </w:rPr>
              <w:t>2.50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44A" w14:textId="5B7A780C" w:rsidR="000921BF" w:rsidRPr="00F9119F" w:rsidRDefault="00CC2236" w:rsidP="000921BF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  <w:r w:rsidRPr="00F9119F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 $2,</w:t>
            </w:r>
            <w:r w:rsidR="00C43F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322</w:t>
            </w:r>
            <w:r w:rsidR="009468CE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.00</w:t>
            </w:r>
          </w:p>
        </w:tc>
      </w:tr>
      <w:tr w:rsidR="000921BF" w:rsidRPr="00365B16" w14:paraId="2800AA59" w14:textId="78562DC0" w:rsidTr="00CC2236">
        <w:trPr>
          <w:trHeight w:val="36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645531" w14:textId="77777777" w:rsidR="000921BF" w:rsidRPr="00365B16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253F4D" w14:textId="2EE019AE" w:rsidR="000921BF" w:rsidRDefault="000921BF" w:rsidP="000921BF">
            <w:pPr>
              <w:spacing w:after="225" w:line="240" w:lineRule="auto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BE4D2E">
              <w:rPr>
                <w:rFonts w:ascii="Arial" w:hAnsi="Arial" w:cs="Arial"/>
                <w:color w:val="444444"/>
                <w:sz w:val="21"/>
                <w:szCs w:val="21"/>
              </w:rPr>
              <w:t>$1,</w:t>
            </w:r>
            <w:r w:rsidR="00B72B2A">
              <w:rPr>
                <w:rFonts w:ascii="Arial" w:hAnsi="Arial" w:cs="Arial"/>
                <w:color w:val="444444"/>
                <w:sz w:val="21"/>
                <w:szCs w:val="21"/>
              </w:rPr>
              <w:t>7</w:t>
            </w:r>
            <w:r w:rsidR="005056FB">
              <w:rPr>
                <w:rFonts w:ascii="Arial" w:hAnsi="Arial" w:cs="Arial"/>
                <w:color w:val="444444"/>
                <w:sz w:val="21"/>
                <w:szCs w:val="21"/>
              </w:rPr>
              <w:t>04</w:t>
            </w:r>
            <w:r w:rsidR="009468CE">
              <w:rPr>
                <w:rFonts w:ascii="Arial" w:hAnsi="Arial" w:cs="Arial"/>
                <w:color w:val="444444"/>
                <w:sz w:val="21"/>
                <w:szCs w:val="21"/>
              </w:rPr>
              <w:t>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223F" w14:textId="553EF401" w:rsidR="000921BF" w:rsidRPr="006241DF" w:rsidRDefault="000921BF" w:rsidP="000921BF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241DF">
              <w:rPr>
                <w:rFonts w:ascii="Arial" w:eastAsia="Times New Roman" w:hAnsi="Arial" w:cs="Arial"/>
                <w:sz w:val="21"/>
                <w:szCs w:val="21"/>
              </w:rPr>
              <w:t xml:space="preserve">   $2,</w:t>
            </w:r>
            <w:r w:rsidR="00E21718">
              <w:rPr>
                <w:rFonts w:ascii="Arial" w:eastAsia="Times New Roman" w:hAnsi="Arial" w:cs="Arial"/>
                <w:sz w:val="21"/>
                <w:szCs w:val="21"/>
              </w:rPr>
              <w:t>556</w:t>
            </w:r>
            <w:r w:rsidR="009468CE">
              <w:rPr>
                <w:rFonts w:ascii="Arial" w:eastAsia="Times New Roman" w:hAnsi="Arial" w:cs="Arial"/>
                <w:sz w:val="21"/>
                <w:szCs w:val="21"/>
              </w:rPr>
              <w:t>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AE9" w14:textId="60D96CD6" w:rsidR="000921BF" w:rsidRPr="00F9119F" w:rsidRDefault="00CC2236" w:rsidP="000921BF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  <w:r w:rsidRPr="00F9119F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 $3,</w:t>
            </w:r>
            <w:r w:rsidR="007A7D1D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152</w:t>
            </w:r>
            <w:r w:rsidR="009468CE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.00</w:t>
            </w:r>
          </w:p>
        </w:tc>
      </w:tr>
    </w:tbl>
    <w:p w14:paraId="3C93DB8B" w14:textId="77777777" w:rsidR="00365B16" w:rsidRDefault="00365B16" w:rsidP="00365B16">
      <w:pPr>
        <w:rPr>
          <w:rFonts w:ascii="Times New Roman" w:hAnsi="Times New Roman" w:cs="Times New Roman"/>
          <w:sz w:val="24"/>
          <w:szCs w:val="24"/>
        </w:rPr>
      </w:pPr>
    </w:p>
    <w:p w14:paraId="0F5A3AB7" w14:textId="0354A4B9" w:rsidR="00466A85" w:rsidRDefault="00466A85" w:rsidP="00365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is a </w:t>
      </w:r>
      <w:hyperlink r:id="rId8" w:history="1">
        <w:r w:rsidRPr="006241DF">
          <w:rPr>
            <w:rStyle w:val="Hyperlink"/>
            <w:rFonts w:ascii="Times New Roman" w:hAnsi="Times New Roman" w:cs="Times New Roman"/>
            <w:sz w:val="24"/>
            <w:szCs w:val="24"/>
          </w:rPr>
          <w:t>useful 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6241D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593">
        <w:rPr>
          <w:rFonts w:ascii="Times New Roman" w:hAnsi="Times New Roman" w:cs="Times New Roman"/>
          <w:sz w:val="24"/>
          <w:szCs w:val="24"/>
        </w:rPr>
        <w:t>202</w:t>
      </w:r>
      <w:r w:rsidR="00CC2236">
        <w:rPr>
          <w:rFonts w:ascii="Times New Roman" w:hAnsi="Times New Roman" w:cs="Times New Roman"/>
          <w:sz w:val="24"/>
          <w:szCs w:val="24"/>
        </w:rPr>
        <w:t>3</w:t>
      </w:r>
      <w:r w:rsidR="002D1431">
        <w:rPr>
          <w:rFonts w:ascii="Times New Roman" w:hAnsi="Times New Roman" w:cs="Times New Roman"/>
          <w:sz w:val="24"/>
          <w:szCs w:val="24"/>
        </w:rPr>
        <w:t xml:space="preserve"> </w:t>
      </w:r>
      <w:r w:rsidR="006241DF">
        <w:rPr>
          <w:rFonts w:ascii="Times New Roman" w:hAnsi="Times New Roman" w:cs="Times New Roman"/>
          <w:sz w:val="24"/>
          <w:szCs w:val="24"/>
        </w:rPr>
        <w:t xml:space="preserve">Federal </w:t>
      </w:r>
      <w:r w:rsidR="002D1431" w:rsidRPr="002D1431">
        <w:rPr>
          <w:rFonts w:ascii="Times New Roman" w:hAnsi="Times New Roman" w:cs="Times New Roman"/>
          <w:sz w:val="24"/>
          <w:szCs w:val="24"/>
        </w:rPr>
        <w:t>POVERTY GUIDELINES</w:t>
      </w:r>
      <w:r w:rsidR="006241DF">
        <w:rPr>
          <w:rFonts w:ascii="Times New Roman" w:hAnsi="Times New Roman" w:cs="Times New Roman"/>
          <w:sz w:val="24"/>
          <w:szCs w:val="24"/>
        </w:rPr>
        <w:t>.  Under resources, there is a</w:t>
      </w:r>
      <w:r w:rsidR="002D1431" w:rsidRPr="002D1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chart with percentages</w:t>
      </w:r>
      <w:r w:rsidR="006241DF">
        <w:rPr>
          <w:rFonts w:ascii="Times New Roman" w:hAnsi="Times New Roman" w:cs="Times New Roman"/>
          <w:sz w:val="24"/>
          <w:szCs w:val="24"/>
        </w:rPr>
        <w:t>.</w:t>
      </w:r>
    </w:p>
    <w:p w14:paraId="138B4272" w14:textId="77777777" w:rsidR="00365B16" w:rsidRPr="00575E3C" w:rsidRDefault="00365B16" w:rsidP="00365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</w:t>
      </w:r>
      <w:r w:rsidRPr="00575E3C">
        <w:rPr>
          <w:rFonts w:ascii="Times New Roman" w:hAnsi="Times New Roman" w:cs="Times New Roman"/>
          <w:sz w:val="24"/>
          <w:szCs w:val="24"/>
        </w:rPr>
        <w:t xml:space="preserve"> calculatin</w:t>
      </w:r>
      <w:r>
        <w:rPr>
          <w:rFonts w:ascii="Times New Roman" w:hAnsi="Times New Roman" w:cs="Times New Roman"/>
          <w:sz w:val="24"/>
          <w:szCs w:val="24"/>
        </w:rPr>
        <w:t>g a potential client’s</w:t>
      </w:r>
      <w:r w:rsidRPr="00575E3C">
        <w:rPr>
          <w:rFonts w:ascii="Times New Roman" w:hAnsi="Times New Roman" w:cs="Times New Roman"/>
          <w:sz w:val="24"/>
          <w:szCs w:val="24"/>
        </w:rPr>
        <w:t xml:space="preserve"> income for </w:t>
      </w:r>
      <w:r w:rsidR="00EE0B44" w:rsidRPr="00575E3C">
        <w:rPr>
          <w:rFonts w:ascii="Times New Roman" w:hAnsi="Times New Roman" w:cs="Times New Roman"/>
          <w:sz w:val="24"/>
          <w:szCs w:val="24"/>
        </w:rPr>
        <w:t>Senior Farmers Market Nutrition Program and Senior Cool Care</w:t>
      </w:r>
      <w:r w:rsidRPr="00575E3C">
        <w:rPr>
          <w:rFonts w:ascii="Times New Roman" w:hAnsi="Times New Roman" w:cs="Times New Roman"/>
          <w:sz w:val="24"/>
          <w:szCs w:val="24"/>
        </w:rPr>
        <w:t xml:space="preserve">, </w:t>
      </w:r>
      <w:r w:rsidR="00466A85">
        <w:rPr>
          <w:rFonts w:ascii="Times New Roman" w:hAnsi="Times New Roman" w:cs="Times New Roman"/>
          <w:sz w:val="24"/>
          <w:szCs w:val="24"/>
        </w:rPr>
        <w:t>there are a few things to keep in mind:</w:t>
      </w:r>
    </w:p>
    <w:p w14:paraId="6080B939" w14:textId="588470C9" w:rsidR="00EE0B44" w:rsidRPr="00402236" w:rsidRDefault="000921BF" w:rsidP="00EE0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SFMNP has changed to 185% </w:t>
      </w:r>
      <w:r w:rsidRPr="00EE0B44">
        <w:rPr>
          <w:rFonts w:ascii="Times New Roman" w:hAnsi="Times New Roman" w:cs="Times New Roman"/>
          <w:sz w:val="24"/>
          <w:szCs w:val="24"/>
        </w:rPr>
        <w:t xml:space="preserve">Federal Poverty </w:t>
      </w:r>
      <w:r>
        <w:rPr>
          <w:rFonts w:ascii="Times New Roman" w:hAnsi="Times New Roman" w:cs="Times New Roman"/>
          <w:sz w:val="24"/>
          <w:szCs w:val="24"/>
        </w:rPr>
        <w:t xml:space="preserve">Level, </w:t>
      </w:r>
      <w:r w:rsidRPr="00402236">
        <w:rPr>
          <w:rFonts w:ascii="Times New Roman" w:hAnsi="Times New Roman" w:cs="Times New Roman"/>
          <w:b/>
          <w:bCs/>
          <w:sz w:val="24"/>
          <w:szCs w:val="24"/>
        </w:rPr>
        <w:t xml:space="preserve">while Senior Cool Care remains the same as last year, with </w:t>
      </w:r>
      <w:r w:rsidR="00EE0B44" w:rsidRPr="00402236">
        <w:rPr>
          <w:rFonts w:ascii="Times New Roman" w:hAnsi="Times New Roman" w:cs="Times New Roman"/>
          <w:b/>
          <w:bCs/>
          <w:sz w:val="24"/>
          <w:szCs w:val="24"/>
        </w:rPr>
        <w:t>eligibility</w:t>
      </w:r>
      <w:r w:rsidR="002D1431" w:rsidRPr="00402236">
        <w:rPr>
          <w:rFonts w:ascii="Times New Roman" w:hAnsi="Times New Roman" w:cs="Times New Roman"/>
          <w:b/>
          <w:bCs/>
          <w:sz w:val="24"/>
          <w:szCs w:val="24"/>
        </w:rPr>
        <w:t xml:space="preserve"> criteria</w:t>
      </w:r>
      <w:r w:rsidR="00EE0B44" w:rsidRPr="00402236">
        <w:rPr>
          <w:rFonts w:ascii="Times New Roman" w:hAnsi="Times New Roman" w:cs="Times New Roman"/>
          <w:b/>
          <w:bCs/>
          <w:sz w:val="24"/>
          <w:szCs w:val="24"/>
        </w:rPr>
        <w:t xml:space="preserve"> is based on 150% of the </w:t>
      </w:r>
      <w:bookmarkStart w:id="0" w:name="_Hlk127510343"/>
      <w:r w:rsidR="00EE0B44" w:rsidRPr="00402236">
        <w:rPr>
          <w:rFonts w:ascii="Times New Roman" w:hAnsi="Times New Roman" w:cs="Times New Roman"/>
          <w:b/>
          <w:bCs/>
          <w:sz w:val="24"/>
          <w:szCs w:val="24"/>
        </w:rPr>
        <w:t>Federal Poverty Guidelines</w:t>
      </w:r>
      <w:bookmarkEnd w:id="0"/>
      <w:r w:rsidR="00EE0B44" w:rsidRPr="004022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4EA72F" w14:textId="77777777" w:rsidR="00EE0B44" w:rsidRPr="00EE0B44" w:rsidRDefault="002D1431" w:rsidP="00EE0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that in mind, w</w:t>
      </w:r>
      <w:r w:rsidR="00466A85" w:rsidRPr="00EE0B44">
        <w:rPr>
          <w:rFonts w:ascii="Times New Roman" w:hAnsi="Times New Roman" w:cs="Times New Roman"/>
          <w:sz w:val="24"/>
          <w:szCs w:val="24"/>
        </w:rPr>
        <w:t xml:space="preserve">e do not have to calculate beyond more than 1-2 people in a household.  That is because we use the same rules that apply to completing the </w:t>
      </w:r>
      <w:r w:rsidR="00EE0B44" w:rsidRPr="00EE0B44">
        <w:rPr>
          <w:rFonts w:ascii="Times New Roman" w:hAnsi="Times New Roman" w:cs="Times New Roman"/>
          <w:sz w:val="24"/>
          <w:szCs w:val="24"/>
        </w:rPr>
        <w:t xml:space="preserve">financial resources section of the </w:t>
      </w:r>
      <w:r w:rsidR="00466A85" w:rsidRPr="00EE0B44">
        <w:rPr>
          <w:rFonts w:ascii="Times New Roman" w:hAnsi="Times New Roman" w:cs="Times New Roman"/>
          <w:sz w:val="24"/>
          <w:szCs w:val="24"/>
        </w:rPr>
        <w:t>UAI</w:t>
      </w:r>
      <w:r w:rsidR="006210D8">
        <w:rPr>
          <w:rFonts w:ascii="Times New Roman" w:hAnsi="Times New Roman" w:cs="Times New Roman"/>
          <w:sz w:val="24"/>
          <w:szCs w:val="24"/>
        </w:rPr>
        <w:t xml:space="preserve"> (Uniform Assessment Instrument)</w:t>
      </w:r>
      <w:r w:rsidR="00466A85" w:rsidRPr="00EE0B44">
        <w:rPr>
          <w:rFonts w:ascii="Times New Roman" w:hAnsi="Times New Roman" w:cs="Times New Roman"/>
          <w:sz w:val="24"/>
          <w:szCs w:val="24"/>
        </w:rPr>
        <w:t xml:space="preserve">.  </w:t>
      </w:r>
      <w:hyperlink r:id="rId9" w:history="1">
        <w:r w:rsidR="00EE0B44" w:rsidRPr="00EE0B44">
          <w:rPr>
            <w:rStyle w:val="Hyperlink"/>
            <w:rFonts w:ascii="Times New Roman" w:hAnsi="Times New Roman" w:cs="Times New Roman"/>
            <w:sz w:val="24"/>
            <w:szCs w:val="24"/>
          </w:rPr>
          <w:t>https://vadars.org/aps/APSDocViewer.htm</w:t>
        </w:r>
      </w:hyperlink>
    </w:p>
    <w:p w14:paraId="757089FE" w14:textId="77777777" w:rsidR="00EE0B44" w:rsidRDefault="00466A85" w:rsidP="00EE0B4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EE0B44">
        <w:rPr>
          <w:rFonts w:ascii="Times New Roman" w:hAnsi="Times New Roman" w:cs="Times New Roman"/>
          <w:i/>
          <w:sz w:val="24"/>
          <w:szCs w:val="24"/>
        </w:rPr>
        <w:t>When individuals reside with other persons who are not their spouses and their minors, each shall be considered a separate family unit.</w:t>
      </w:r>
      <w:r w:rsidR="00EE0B44" w:rsidRPr="00EE0B44">
        <w:t xml:space="preserve"> </w:t>
      </w:r>
      <w:r w:rsidR="00EE0B44" w:rsidRPr="00EE0B44">
        <w:rPr>
          <w:rFonts w:ascii="Times New Roman" w:hAnsi="Times New Roman" w:cs="Times New Roman"/>
          <w:i/>
          <w:sz w:val="24"/>
          <w:szCs w:val="24"/>
        </w:rPr>
        <w:t xml:space="preserve">Elderly person(s) </w:t>
      </w:r>
      <w:proofErr w:type="gramStart"/>
      <w:r w:rsidR="00EE0B44" w:rsidRPr="00EE0B44">
        <w:rPr>
          <w:rFonts w:ascii="Times New Roman" w:hAnsi="Times New Roman" w:cs="Times New Roman"/>
          <w:i/>
          <w:sz w:val="24"/>
          <w:szCs w:val="24"/>
        </w:rPr>
        <w:t>are</w:t>
      </w:r>
      <w:proofErr w:type="gramEnd"/>
      <w:r w:rsidR="00EE0B44" w:rsidRPr="00EE0B44">
        <w:rPr>
          <w:rFonts w:ascii="Times New Roman" w:hAnsi="Times New Roman" w:cs="Times New Roman"/>
          <w:i/>
          <w:sz w:val="24"/>
          <w:szCs w:val="24"/>
        </w:rPr>
        <w:t xml:space="preserve"> considered a separate family unit even when they live in the home of their adult children or a relative</w:t>
      </w:r>
      <w:r w:rsidR="00EE0B4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96ABFE5" w14:textId="77777777" w:rsidR="009A1DF3" w:rsidRDefault="009A1DF3" w:rsidP="00B463A7">
      <w:pPr>
        <w:pStyle w:val="ListParagrap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0F50A051" w14:textId="74C0F18C" w:rsidR="009A1DF3" w:rsidRDefault="000921BF" w:rsidP="00B463A7">
      <w:pPr>
        <w:pStyle w:val="ListParagrap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Rules are different for SNAP Eligiblity</w:t>
      </w:r>
    </w:p>
    <w:p w14:paraId="2322FB19" w14:textId="77777777" w:rsidR="009A1DF3" w:rsidRPr="00403FD0" w:rsidRDefault="00B463A7" w:rsidP="00403FD0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5511D20" wp14:editId="63D71177">
            <wp:extent cx="2940050" cy="183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7" r="3542" b="6185"/>
                    <a:stretch/>
                  </pic:blipFill>
                  <pic:spPr bwMode="auto">
                    <a:xfrm>
                      <a:off x="0" y="0"/>
                      <a:ext cx="29400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7C65A" w14:textId="77777777" w:rsidR="00EE0B44" w:rsidRPr="00EE0B44" w:rsidRDefault="00EE0B44" w:rsidP="00EE0B44">
      <w:pPr>
        <w:rPr>
          <w:rFonts w:ascii="Times New Roman" w:hAnsi="Times New Roman" w:cs="Times New Roman"/>
          <w:i/>
          <w:sz w:val="24"/>
          <w:szCs w:val="24"/>
        </w:rPr>
      </w:pPr>
    </w:p>
    <w:sectPr w:rsidR="00EE0B44" w:rsidRPr="00EE0B44" w:rsidSect="00FB2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3FA8"/>
    <w:multiLevelType w:val="hybridMultilevel"/>
    <w:tmpl w:val="7ED6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63981"/>
    <w:multiLevelType w:val="hybridMultilevel"/>
    <w:tmpl w:val="7F4AA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0540"/>
    <w:multiLevelType w:val="hybridMultilevel"/>
    <w:tmpl w:val="2A4C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B5A10"/>
    <w:multiLevelType w:val="hybridMultilevel"/>
    <w:tmpl w:val="AF9C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2469">
    <w:abstractNumId w:val="2"/>
  </w:num>
  <w:num w:numId="2" w16cid:durableId="1603144422">
    <w:abstractNumId w:val="0"/>
  </w:num>
  <w:num w:numId="3" w16cid:durableId="943268459">
    <w:abstractNumId w:val="1"/>
  </w:num>
  <w:num w:numId="4" w16cid:durableId="1126508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BD"/>
    <w:rsid w:val="00053B04"/>
    <w:rsid w:val="000921BF"/>
    <w:rsid w:val="001E402E"/>
    <w:rsid w:val="00246BE9"/>
    <w:rsid w:val="00274593"/>
    <w:rsid w:val="002D1431"/>
    <w:rsid w:val="003307B0"/>
    <w:rsid w:val="0034279E"/>
    <w:rsid w:val="003461BD"/>
    <w:rsid w:val="00365B16"/>
    <w:rsid w:val="003859AB"/>
    <w:rsid w:val="00402236"/>
    <w:rsid w:val="00403FD0"/>
    <w:rsid w:val="00450802"/>
    <w:rsid w:val="00466A85"/>
    <w:rsid w:val="00487774"/>
    <w:rsid w:val="005056FB"/>
    <w:rsid w:val="00575E3C"/>
    <w:rsid w:val="005F508D"/>
    <w:rsid w:val="006210D8"/>
    <w:rsid w:val="006241DF"/>
    <w:rsid w:val="00663D2D"/>
    <w:rsid w:val="00694526"/>
    <w:rsid w:val="007949B0"/>
    <w:rsid w:val="007A7D1D"/>
    <w:rsid w:val="007B21BB"/>
    <w:rsid w:val="00815111"/>
    <w:rsid w:val="008B77B9"/>
    <w:rsid w:val="0090698D"/>
    <w:rsid w:val="00917B0D"/>
    <w:rsid w:val="00945F99"/>
    <w:rsid w:val="009468CE"/>
    <w:rsid w:val="009A1DF3"/>
    <w:rsid w:val="009F09CF"/>
    <w:rsid w:val="00A526E8"/>
    <w:rsid w:val="00A57256"/>
    <w:rsid w:val="00A630F9"/>
    <w:rsid w:val="00A96625"/>
    <w:rsid w:val="00AA266F"/>
    <w:rsid w:val="00AF0EDD"/>
    <w:rsid w:val="00B463A7"/>
    <w:rsid w:val="00B7021A"/>
    <w:rsid w:val="00B72B2A"/>
    <w:rsid w:val="00B826A5"/>
    <w:rsid w:val="00BE4D2E"/>
    <w:rsid w:val="00C16C00"/>
    <w:rsid w:val="00C34A21"/>
    <w:rsid w:val="00C43F09"/>
    <w:rsid w:val="00CC2236"/>
    <w:rsid w:val="00D6513B"/>
    <w:rsid w:val="00D67252"/>
    <w:rsid w:val="00E21718"/>
    <w:rsid w:val="00EE0B44"/>
    <w:rsid w:val="00F260EB"/>
    <w:rsid w:val="00F3083B"/>
    <w:rsid w:val="00F35A4C"/>
    <w:rsid w:val="00F86C7A"/>
    <w:rsid w:val="00F9119F"/>
    <w:rsid w:val="00FB2721"/>
    <w:rsid w:val="028127DC"/>
    <w:rsid w:val="3B63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CF9E"/>
  <w15:chartTrackingRefBased/>
  <w15:docId w15:val="{3886F07A-7E04-4B14-8673-520CDC2F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36"/>
  </w:style>
  <w:style w:type="paragraph" w:styleId="Heading3">
    <w:name w:val="heading 3"/>
    <w:basedOn w:val="Normal"/>
    <w:link w:val="Heading3Char"/>
    <w:uiPriority w:val="9"/>
    <w:qFormat/>
    <w:rsid w:val="00365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B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5B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6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B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A8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poverty-guidelines" TargetMode="Externa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vadars.org/aps/APSDocView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e571ce1-07d3-4480-bf75-fb9c6ac3b3af">Programs</Category>
    <PublishingExpirationDate xmlns="http://schemas.microsoft.com/sharepoint/v3" xsi:nil="true"/>
    <PublishingStartDate xmlns="http://schemas.microsoft.com/sharepoint/v3" xsi:nil="true"/>
    <_dlc_DocId xmlns="89461f00-0b74-46d7-ba90-7a84aa4e2ee4">NKAHMF2WWKTP-54631402-1804</_dlc_DocId>
    <_dlc_DocIdUrl xmlns="89461f00-0b74-46d7-ba90-7a84aa4e2ee4">
      <Url>https://sharepoint.wwrc.net/VDAproviders/_layouts/15/DocIdRedir.aspx?ID=NKAHMF2WWKTP-54631402-1804</Url>
      <Description>NKAHMF2WWKTP-54631402-1804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B65F1D-E876-444F-9465-73C5518A5530}">
  <ds:schemaRefs>
    <ds:schemaRef ds:uri="http://schemas.microsoft.com/office/2006/metadata/properties"/>
    <ds:schemaRef ds:uri="http://schemas.microsoft.com/office/infopath/2007/PartnerControls"/>
    <ds:schemaRef ds:uri="99b5d048-80c4-47ba-8e25-070b9dae2bcb"/>
    <ds:schemaRef ds:uri="ef4acce0-8dd0-46fa-8da5-3d3c0e149641"/>
  </ds:schemaRefs>
</ds:datastoreItem>
</file>

<file path=customXml/itemProps2.xml><?xml version="1.0" encoding="utf-8"?>
<ds:datastoreItem xmlns:ds="http://schemas.openxmlformats.org/officeDocument/2006/customXml" ds:itemID="{FD986CC6-C70E-47F9-9A9C-6611F3270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6C7C5-BCFD-45DB-9B06-51FC6AFC8129}"/>
</file>

<file path=customXml/itemProps4.xml><?xml version="1.0" encoding="utf-8"?>
<ds:datastoreItem xmlns:ds="http://schemas.openxmlformats.org/officeDocument/2006/customXml" ds:itemID="{2AFCCE3C-3EA2-404D-867D-D923A200F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250</Words>
  <Characters>1430</Characters>
  <Application>Microsoft Office Word</Application>
  <DocSecurity>0</DocSecurity>
  <Lines>11</Lines>
  <Paragraphs>3</Paragraphs>
  <ScaleCrop>false</ScaleCrop>
  <Company>Virginia IT Infrastructure Partnership</Company>
  <LinksUpToDate>false</LinksUpToDate>
  <CharactersWithSpaces>1677</CharactersWithSpaces>
  <SharedDoc>false</SharedDoc>
  <HLinks>
    <vt:vector size="12" baseType="variant">
      <vt:variant>
        <vt:i4>2687103</vt:i4>
      </vt:variant>
      <vt:variant>
        <vt:i4>3</vt:i4>
      </vt:variant>
      <vt:variant>
        <vt:i4>0</vt:i4>
      </vt:variant>
      <vt:variant>
        <vt:i4>5</vt:i4>
      </vt:variant>
      <vt:variant>
        <vt:lpwstr>https://vadars.org/aps/APSDocViewer.htm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https://aspe.hhs.gov/poverty-guidelines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Farmers' Market - 2024 Income Eligibility Criteria &amp; Guidance</dc:title>
  <dc:subject/>
  <dc:creator>Wright, Kelly (DARS)</dc:creator>
  <cp:keywords/>
  <dc:description/>
  <cp:lastModifiedBy>Wasikiewicz, Matthew (DARS)</cp:lastModifiedBy>
  <cp:revision>30</cp:revision>
  <cp:lastPrinted>2022-03-25T17:19:00Z</cp:lastPrinted>
  <dcterms:created xsi:type="dcterms:W3CDTF">2023-02-17T12:13:00Z</dcterms:created>
  <dcterms:modified xsi:type="dcterms:W3CDTF">2024-03-14T20:54:00Z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MediaServiceImageTags">
    <vt:lpwstr/>
  </property>
  <property fmtid="{D5CDD505-2E9C-101B-9397-08002B2CF9AE}" pid="4" name="_dlc_DocIdItemGuid">
    <vt:lpwstr>8691d203-e551-4fe8-b259-651126a2219d</vt:lpwstr>
  </property>
</Properties>
</file>